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2B" w:rsidRPr="00A93E2B" w:rsidRDefault="00A93E2B" w:rsidP="00A93E2B">
      <w:pPr>
        <w:shd w:val="clear" w:color="auto" w:fill="FFFFFF"/>
        <w:spacing w:after="0" w:line="240" w:lineRule="auto"/>
        <w:rPr>
          <w:rFonts w:ascii="Arial" w:eastAsia="Times New Roman" w:hAnsi="Arial" w:cs="Arial"/>
          <w:b/>
          <w:bCs/>
          <w:color w:val="C75C5C"/>
          <w:sz w:val="28"/>
          <w:szCs w:val="28"/>
          <w:lang w:eastAsia="tr-TR"/>
        </w:rPr>
      </w:pPr>
      <w:r w:rsidRPr="00A93E2B">
        <w:rPr>
          <w:rFonts w:ascii="Arial" w:eastAsia="Times New Roman" w:hAnsi="Arial" w:cs="Arial"/>
          <w:b/>
          <w:bCs/>
          <w:color w:val="C75C5C"/>
          <w:sz w:val="28"/>
          <w:szCs w:val="28"/>
          <w:lang w:eastAsia="tr-TR"/>
        </w:rPr>
        <w:t xml:space="preserve">Azami Süresini Doldurması Nedeniyle İlişiği Kesilen/Kesilecek Öğrencilere Verilen Ek Sınavlar </w:t>
      </w:r>
      <w:proofErr w:type="spellStart"/>
      <w:r w:rsidRPr="00A93E2B">
        <w:rPr>
          <w:rFonts w:ascii="Arial" w:eastAsia="Times New Roman" w:hAnsi="Arial" w:cs="Arial"/>
          <w:b/>
          <w:bCs/>
          <w:color w:val="C75C5C"/>
          <w:sz w:val="28"/>
          <w:szCs w:val="28"/>
          <w:lang w:eastAsia="tr-TR"/>
        </w:rPr>
        <w:t>Hk</w:t>
      </w:r>
      <w:proofErr w:type="spellEnd"/>
    </w:p>
    <w:p w:rsidR="00A93E2B" w:rsidRPr="00A93E2B" w:rsidRDefault="00A93E2B" w:rsidP="00A93E2B">
      <w:pPr>
        <w:shd w:val="clear" w:color="auto" w:fill="FFFFFF"/>
        <w:spacing w:after="0" w:line="240" w:lineRule="auto"/>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888888"/>
          <w:sz w:val="18"/>
          <w:szCs w:val="18"/>
          <w:lang w:eastAsia="tr-TR"/>
        </w:rPr>
        <w:t>3.01.2022</w:t>
      </w:r>
    </w:p>
    <w:p w:rsidR="00A93E2B" w:rsidRPr="00A93E2B" w:rsidRDefault="00A93E2B" w:rsidP="00A93E2B">
      <w:pPr>
        <w:shd w:val="clear" w:color="auto" w:fill="FFFFFF"/>
        <w:spacing w:after="0" w:line="480" w:lineRule="auto"/>
        <w:jc w:val="center"/>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b/>
          <w:bCs/>
          <w:color w:val="000000"/>
          <w:sz w:val="27"/>
          <w:szCs w:val="27"/>
          <w:lang w:eastAsia="tr-TR"/>
        </w:rPr>
        <w:t>Eskişehir Osmangazi Üniversitesi</w:t>
      </w:r>
      <w:r w:rsidRPr="00A93E2B">
        <w:rPr>
          <w:rFonts w:ascii="Times New Roman" w:eastAsia="Times New Roman" w:hAnsi="Times New Roman" w:cs="Times New Roman"/>
          <w:color w:val="000000"/>
          <w:sz w:val="27"/>
          <w:szCs w:val="27"/>
          <w:lang w:eastAsia="tr-TR"/>
        </w:rPr>
        <w:br/>
      </w:r>
      <w:r w:rsidRPr="00A93E2B">
        <w:rPr>
          <w:rFonts w:ascii="Times New Roman" w:eastAsia="Times New Roman" w:hAnsi="Times New Roman" w:cs="Times New Roman"/>
          <w:b/>
          <w:bCs/>
          <w:color w:val="000000"/>
          <w:sz w:val="27"/>
          <w:szCs w:val="27"/>
          <w:lang w:eastAsia="tr-TR"/>
        </w:rPr>
        <w:t>Azami Öğrenim Süresinin Tamamlaması Nedeniyle İlişiği Kesilen Veya İlişiği Kesilecek Öğrenciler İçin Azami Süre Sonu Ek Sınavları</w:t>
      </w:r>
    </w:p>
    <w:p w:rsidR="00A93E2B" w:rsidRPr="00A93E2B" w:rsidRDefault="00A93E2B" w:rsidP="00A93E2B">
      <w:pPr>
        <w:shd w:val="clear" w:color="auto" w:fill="FFFFFF"/>
        <w:spacing w:after="0" w:line="240" w:lineRule="auto"/>
        <w:jc w:val="center"/>
        <w:outlineLvl w:val="0"/>
        <w:rPr>
          <w:rFonts w:ascii="Arial" w:eastAsia="Times New Roman" w:hAnsi="Arial" w:cs="Arial"/>
          <w:color w:val="C75C5C"/>
          <w:kern w:val="36"/>
          <w:sz w:val="54"/>
          <w:szCs w:val="54"/>
          <w:lang w:eastAsia="tr-TR"/>
        </w:rPr>
      </w:pPr>
      <w:r w:rsidRPr="00A93E2B">
        <w:rPr>
          <w:rFonts w:ascii="Arial" w:eastAsia="Times New Roman" w:hAnsi="Arial" w:cs="Arial"/>
          <w:b/>
          <w:bCs/>
          <w:color w:val="000000"/>
          <w:kern w:val="36"/>
          <w:sz w:val="27"/>
          <w:szCs w:val="27"/>
          <w:lang w:eastAsia="tr-TR"/>
        </w:rPr>
        <w:t>Duyuru</w:t>
      </w:r>
    </w:p>
    <w:p w:rsidR="00A93E2B" w:rsidRPr="00A93E2B" w:rsidRDefault="00A93E2B" w:rsidP="00A93E2B">
      <w:pPr>
        <w:shd w:val="clear" w:color="auto" w:fill="FFFFFF"/>
        <w:spacing w:after="0"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Yükseköğretim Genel Kurulu 27 Eylül 2021 tarihli toplantısında</w:t>
      </w:r>
      <w:proofErr w:type="gramStart"/>
      <w:r w:rsidRPr="00A93E2B">
        <w:rPr>
          <w:rFonts w:ascii="Times New Roman" w:eastAsia="Times New Roman" w:hAnsi="Times New Roman" w:cs="Times New Roman"/>
          <w:color w:val="333333"/>
          <w:sz w:val="27"/>
          <w:szCs w:val="27"/>
          <w:lang w:eastAsia="tr-TR"/>
        </w:rPr>
        <w:t>,;</w:t>
      </w:r>
      <w:proofErr w:type="gramEnd"/>
      <w:r w:rsidRPr="00A93E2B">
        <w:rPr>
          <w:rFonts w:ascii="Times New Roman" w:eastAsia="Times New Roman" w:hAnsi="Times New Roman" w:cs="Times New Roman"/>
          <w:color w:val="333333"/>
          <w:sz w:val="27"/>
          <w:szCs w:val="27"/>
          <w:lang w:eastAsia="tr-TR"/>
        </w:rPr>
        <w:t> </w:t>
      </w:r>
      <w:r w:rsidRPr="00A93E2B">
        <w:rPr>
          <w:rFonts w:ascii="Times New Roman" w:eastAsia="Times New Roman" w:hAnsi="Times New Roman" w:cs="Times New Roman"/>
          <w:b/>
          <w:bCs/>
          <w:color w:val="333333"/>
          <w:sz w:val="27"/>
          <w:szCs w:val="27"/>
          <w:lang w:eastAsia="tr-TR"/>
        </w:rPr>
        <w:t xml:space="preserve">Covid-19 </w:t>
      </w:r>
      <w:proofErr w:type="spellStart"/>
      <w:r w:rsidRPr="00A93E2B">
        <w:rPr>
          <w:rFonts w:ascii="Times New Roman" w:eastAsia="Times New Roman" w:hAnsi="Times New Roman" w:cs="Times New Roman"/>
          <w:b/>
          <w:bCs/>
          <w:color w:val="333333"/>
          <w:sz w:val="27"/>
          <w:szCs w:val="27"/>
          <w:lang w:eastAsia="tr-TR"/>
        </w:rPr>
        <w:t>Pandemi</w:t>
      </w:r>
      <w:proofErr w:type="spellEnd"/>
      <w:r w:rsidRPr="00A93E2B">
        <w:rPr>
          <w:rFonts w:ascii="Times New Roman" w:eastAsia="Times New Roman" w:hAnsi="Times New Roman" w:cs="Times New Roman"/>
          <w:b/>
          <w:bCs/>
          <w:color w:val="333333"/>
          <w:sz w:val="27"/>
          <w:szCs w:val="27"/>
          <w:lang w:eastAsia="tr-TR"/>
        </w:rPr>
        <w:t xml:space="preserve"> koşulları dikkate alınarak </w:t>
      </w:r>
      <w:r w:rsidRPr="00A93E2B">
        <w:rPr>
          <w:rFonts w:ascii="Times New Roman" w:eastAsia="Times New Roman" w:hAnsi="Times New Roman" w:cs="Times New Roman"/>
          <w:color w:val="333333"/>
          <w:sz w:val="27"/>
          <w:szCs w:val="27"/>
          <w:lang w:eastAsia="tr-TR"/>
        </w:rPr>
        <w:t>alınan kararlar kapsamında;</w:t>
      </w:r>
    </w:p>
    <w:p w:rsidR="00A93E2B" w:rsidRPr="00A93E2B" w:rsidRDefault="00A93E2B" w:rsidP="00A93E2B">
      <w:pPr>
        <w:shd w:val="clear" w:color="auto" w:fill="FFFFFF"/>
        <w:spacing w:after="0"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 2017-2018 Eğitim-Öğretim Yılı ve sonrasında azami öğrenim süresinin sona ermesi nedeniyle ilişiği kesilen veya</w:t>
      </w:r>
    </w:p>
    <w:p w:rsidR="00A93E2B" w:rsidRPr="00A93E2B" w:rsidRDefault="00A93E2B" w:rsidP="00A93E2B">
      <w:pPr>
        <w:shd w:val="clear" w:color="auto" w:fill="FFFFFF"/>
        <w:spacing w:after="0"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 2021-2022 Eğitim-Öğretim Yılı Güz Yarıyılı sonunda azami öğrenim süresini tamamlandığı için ilişiği kesilme durumunda olan</w:t>
      </w:r>
    </w:p>
    <w:p w:rsidR="00A93E2B" w:rsidRPr="00A93E2B" w:rsidRDefault="00A93E2B" w:rsidP="00A93E2B">
      <w:pPr>
        <w:shd w:val="clear" w:color="auto" w:fill="FFFFFF"/>
        <w:spacing w:after="0"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1"/>
          <w:szCs w:val="21"/>
          <w:lang w:eastAsia="tr-TR"/>
        </w:rPr>
        <w:t> </w:t>
      </w:r>
    </w:p>
    <w:p w:rsidR="00A93E2B" w:rsidRPr="00A93E2B" w:rsidRDefault="00A93E2B" w:rsidP="00A93E2B">
      <w:pPr>
        <w:shd w:val="clear" w:color="auto" w:fill="FFFFFF"/>
        <w:spacing w:after="0" w:line="240" w:lineRule="auto"/>
        <w:jc w:val="both"/>
        <w:rPr>
          <w:rFonts w:ascii="Times New Roman" w:eastAsia="Times New Roman" w:hAnsi="Times New Roman" w:cs="Times New Roman"/>
          <w:color w:val="333333"/>
          <w:sz w:val="21"/>
          <w:szCs w:val="21"/>
          <w:lang w:eastAsia="tr-TR"/>
        </w:rPr>
      </w:pPr>
      <w:proofErr w:type="gramStart"/>
      <w:r w:rsidRPr="00A93E2B">
        <w:rPr>
          <w:rFonts w:ascii="Times New Roman" w:eastAsia="Times New Roman" w:hAnsi="Times New Roman" w:cs="Times New Roman"/>
          <w:color w:val="333333"/>
          <w:sz w:val="27"/>
          <w:szCs w:val="27"/>
          <w:lang w:eastAsia="tr-TR"/>
        </w:rPr>
        <w:t>öğrencilere</w:t>
      </w:r>
      <w:proofErr w:type="gramEnd"/>
      <w:r w:rsidRPr="00A93E2B">
        <w:rPr>
          <w:rFonts w:ascii="Times New Roman" w:eastAsia="Times New Roman" w:hAnsi="Times New Roman" w:cs="Times New Roman"/>
          <w:color w:val="333333"/>
          <w:sz w:val="27"/>
          <w:szCs w:val="27"/>
          <w:lang w:eastAsia="tr-TR"/>
        </w:rPr>
        <w:t>, başvuru yapmaları halinde bir defaya mahsus olmak üzere daha önce ek sınav haklarından yararlanılmamış devamsız, başarısız ve hiç alınmayan dersler için ek sınav haklarından yararlanabilmelerine karar verilmiştir.</w:t>
      </w:r>
    </w:p>
    <w:p w:rsidR="00A93E2B" w:rsidRPr="00A93E2B" w:rsidRDefault="00A93E2B" w:rsidP="00A93E2B">
      <w:pPr>
        <w:shd w:val="clear" w:color="auto" w:fill="FFFFFF"/>
        <w:spacing w:after="0" w:line="480" w:lineRule="auto"/>
        <w:jc w:val="right"/>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b/>
          <w:bCs/>
          <w:i/>
          <w:iCs/>
          <w:color w:val="333333"/>
          <w:sz w:val="27"/>
          <w:szCs w:val="27"/>
          <w:lang w:eastAsia="tr-TR"/>
        </w:rPr>
        <w:t>Öğrenci İşleri Daire Başkanlığı</w:t>
      </w:r>
    </w:p>
    <w:p w:rsidR="00A93E2B" w:rsidRPr="00A93E2B" w:rsidRDefault="00A93E2B" w:rsidP="00A93E2B">
      <w:pPr>
        <w:shd w:val="clear" w:color="auto" w:fill="FFFFFF"/>
        <w:spacing w:after="0" w:line="480" w:lineRule="auto"/>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b/>
          <w:bCs/>
          <w:i/>
          <w:iCs/>
          <w:color w:val="333333"/>
          <w:sz w:val="27"/>
          <w:szCs w:val="27"/>
          <w:lang w:eastAsia="tr-TR"/>
        </w:rPr>
        <w:t>Başvurular İle İlgili Açıklama</w:t>
      </w:r>
    </w:p>
    <w:p w:rsidR="00A93E2B" w:rsidRPr="00A93E2B" w:rsidRDefault="00A93E2B" w:rsidP="00A93E2B">
      <w:pPr>
        <w:numPr>
          <w:ilvl w:val="0"/>
          <w:numId w:val="1"/>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Başvurular Öğrenci İşleri Daire Başkanlığına dilekçe ile elden veya posta/kargo yoluyla yapılabilecektir. Posta veya kargo ile yapılan başvurularda evrakların ulaşmaması halinde sorumluluk öğrenciye aittir.</w:t>
      </w:r>
    </w:p>
    <w:p w:rsidR="00A93E2B" w:rsidRPr="00A93E2B" w:rsidRDefault="00A93E2B" w:rsidP="00A93E2B">
      <w:pPr>
        <w:numPr>
          <w:ilvl w:val="0"/>
          <w:numId w:val="1"/>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Son başvuru tarihinden sonra yapılacak başvurular değerlendirmeye alınmaz.</w:t>
      </w:r>
    </w:p>
    <w:p w:rsidR="00A93E2B" w:rsidRPr="00A93E2B" w:rsidRDefault="00A93E2B" w:rsidP="00A93E2B">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Süresi içerisinde başvurmayan veya başvuru yaptığı halde sınavlara girmeyen öğrenciler sınav haklarını kullanmış sayılır.</w:t>
      </w:r>
    </w:p>
    <w:p w:rsidR="00A93E2B" w:rsidRPr="00A93E2B" w:rsidRDefault="00A93E2B" w:rsidP="00A93E2B">
      <w:pPr>
        <w:shd w:val="clear" w:color="auto" w:fill="FFFFFF"/>
        <w:spacing w:line="48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1"/>
          <w:szCs w:val="21"/>
          <w:lang w:eastAsia="tr-TR"/>
        </w:rPr>
        <w:t> </w:t>
      </w:r>
    </w:p>
    <w:tbl>
      <w:tblPr>
        <w:tblW w:w="12000" w:type="dxa"/>
        <w:jc w:val="center"/>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8444"/>
        <w:gridCol w:w="3556"/>
      </w:tblGrid>
      <w:tr w:rsidR="00A93E2B" w:rsidRPr="00A93E2B" w:rsidTr="00A93E2B">
        <w:trPr>
          <w:trHeight w:val="750"/>
          <w:jc w:val="center"/>
        </w:trPr>
        <w:tc>
          <w:tcPr>
            <w:tcW w:w="11085" w:type="dxa"/>
            <w:gridSpan w:val="2"/>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jc w:val="center"/>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i/>
                <w:iCs/>
                <w:sz w:val="27"/>
                <w:szCs w:val="27"/>
                <w:lang w:eastAsia="tr-TR"/>
              </w:rPr>
              <w:t>Başvuru Tarihleri</w:t>
            </w:r>
          </w:p>
        </w:tc>
      </w:tr>
      <w:tr w:rsidR="00A93E2B" w:rsidRPr="00A93E2B" w:rsidTr="00A93E2B">
        <w:trPr>
          <w:trHeight w:val="555"/>
          <w:jc w:val="center"/>
        </w:trPr>
        <w:tc>
          <w:tcPr>
            <w:tcW w:w="0" w:type="auto"/>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sz w:val="24"/>
                <w:szCs w:val="24"/>
                <w:lang w:eastAsia="tr-TR"/>
              </w:rPr>
              <w:t>İlişiği Kesilmiş Öğrenciler İçin Son Başvuru Tarihi: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jc w:val="center"/>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sz w:val="24"/>
                <w:szCs w:val="24"/>
                <w:lang w:eastAsia="tr-TR"/>
              </w:rPr>
              <w:t>31 Ocak 2022</w:t>
            </w:r>
          </w:p>
        </w:tc>
      </w:tr>
      <w:tr w:rsidR="00A93E2B" w:rsidRPr="00A93E2B" w:rsidTr="00A93E2B">
        <w:trPr>
          <w:trHeight w:val="555"/>
          <w:jc w:val="center"/>
        </w:trPr>
        <w:tc>
          <w:tcPr>
            <w:tcW w:w="0" w:type="auto"/>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sz w:val="24"/>
                <w:szCs w:val="24"/>
                <w:lang w:eastAsia="tr-TR"/>
              </w:rPr>
              <w:t>Azami Süre Nedeniyle İlişiği Kesilecek Öğrenciler İçin Son Başvuru Tarihi:</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jc w:val="center"/>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sz w:val="24"/>
                <w:szCs w:val="24"/>
                <w:lang w:eastAsia="tr-TR"/>
              </w:rPr>
              <w:t>18 Şubat 2022</w:t>
            </w:r>
          </w:p>
        </w:tc>
      </w:tr>
      <w:tr w:rsidR="00A93E2B" w:rsidRPr="00A93E2B" w:rsidTr="00A93E2B">
        <w:trPr>
          <w:trHeight w:val="1230"/>
          <w:jc w:val="center"/>
        </w:trPr>
        <w:tc>
          <w:tcPr>
            <w:tcW w:w="0" w:type="auto"/>
            <w:gridSpan w:val="2"/>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jc w:val="center"/>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i/>
                <w:iCs/>
                <w:sz w:val="27"/>
                <w:szCs w:val="27"/>
                <w:lang w:eastAsia="tr-TR"/>
              </w:rPr>
              <w:t>Ek Sınav Tarihleri</w:t>
            </w:r>
          </w:p>
        </w:tc>
      </w:tr>
      <w:tr w:rsidR="00A93E2B" w:rsidRPr="00A93E2B" w:rsidTr="00A93E2B">
        <w:trPr>
          <w:trHeight w:val="555"/>
          <w:jc w:val="center"/>
        </w:trPr>
        <w:tc>
          <w:tcPr>
            <w:tcW w:w="0" w:type="auto"/>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sz w:val="24"/>
                <w:szCs w:val="24"/>
                <w:lang w:eastAsia="tr-TR"/>
              </w:rPr>
              <w:lastRenderedPageBreak/>
              <w:t>Azami Süre Sonu I. Ek Sınavları:</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sz w:val="24"/>
                <w:szCs w:val="24"/>
                <w:lang w:eastAsia="tr-TR"/>
              </w:rPr>
              <w:t>21 Şubat 2022 – 23 Şubat 2022</w:t>
            </w:r>
          </w:p>
        </w:tc>
      </w:tr>
      <w:tr w:rsidR="00A93E2B" w:rsidRPr="00A93E2B" w:rsidTr="00A93E2B">
        <w:trPr>
          <w:trHeight w:val="555"/>
          <w:jc w:val="center"/>
        </w:trPr>
        <w:tc>
          <w:tcPr>
            <w:tcW w:w="0" w:type="auto"/>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sz w:val="24"/>
                <w:szCs w:val="24"/>
                <w:lang w:eastAsia="tr-TR"/>
              </w:rPr>
              <w:t>Azami Süre Sonu II. Ek Sınavları:</w:t>
            </w:r>
          </w:p>
        </w:tc>
        <w:tc>
          <w:tcPr>
            <w:tcW w:w="0" w:type="auto"/>
            <w:tcBorders>
              <w:top w:val="single" w:sz="6" w:space="0" w:color="BBBBBB"/>
              <w:left w:val="single" w:sz="6" w:space="0" w:color="BBBBBB"/>
              <w:bottom w:val="single" w:sz="6" w:space="0" w:color="BBBBBB"/>
              <w:right w:val="single" w:sz="6" w:space="0" w:color="BBBBBB"/>
            </w:tcBorders>
            <w:shd w:val="clear" w:color="auto" w:fill="auto"/>
            <w:tcMar>
              <w:top w:w="60" w:type="dxa"/>
              <w:left w:w="120" w:type="dxa"/>
              <w:bottom w:w="60" w:type="dxa"/>
              <w:right w:w="120" w:type="dxa"/>
            </w:tcMar>
            <w:vAlign w:val="center"/>
            <w:hideMark/>
          </w:tcPr>
          <w:p w:rsidR="00A93E2B" w:rsidRPr="00A93E2B" w:rsidRDefault="00A93E2B" w:rsidP="00A93E2B">
            <w:pPr>
              <w:spacing w:after="0" w:line="240" w:lineRule="auto"/>
              <w:rPr>
                <w:rFonts w:ascii="Times New Roman" w:eastAsia="Times New Roman" w:hAnsi="Times New Roman" w:cs="Times New Roman"/>
                <w:sz w:val="24"/>
                <w:szCs w:val="24"/>
                <w:lang w:eastAsia="tr-TR"/>
              </w:rPr>
            </w:pPr>
            <w:r w:rsidRPr="00A93E2B">
              <w:rPr>
                <w:rFonts w:ascii="Times New Roman" w:eastAsia="Times New Roman" w:hAnsi="Times New Roman" w:cs="Times New Roman"/>
                <w:b/>
                <w:bCs/>
                <w:sz w:val="24"/>
                <w:szCs w:val="24"/>
                <w:lang w:eastAsia="tr-TR"/>
              </w:rPr>
              <w:t>28 Şubat 2022 – 02 Mart 2022</w:t>
            </w:r>
          </w:p>
        </w:tc>
      </w:tr>
    </w:tbl>
    <w:p w:rsidR="00A93E2B" w:rsidRPr="00A93E2B" w:rsidRDefault="00A93E2B" w:rsidP="00A93E2B">
      <w:pPr>
        <w:shd w:val="clear" w:color="auto" w:fill="FFFFFF"/>
        <w:spacing w:after="150" w:line="480" w:lineRule="auto"/>
        <w:ind w:left="708"/>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1"/>
          <w:szCs w:val="21"/>
          <w:lang w:eastAsia="tr-TR"/>
        </w:rPr>
        <w:t> </w:t>
      </w:r>
    </w:p>
    <w:p w:rsidR="00A93E2B" w:rsidRPr="00A93E2B" w:rsidRDefault="00A93E2B" w:rsidP="00A93E2B">
      <w:pPr>
        <w:shd w:val="clear" w:color="auto" w:fill="FFFFFF"/>
        <w:spacing w:after="0" w:line="480" w:lineRule="auto"/>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b/>
          <w:bCs/>
          <w:i/>
          <w:iCs/>
          <w:color w:val="333333"/>
          <w:sz w:val="27"/>
          <w:szCs w:val="27"/>
          <w:lang w:eastAsia="tr-TR"/>
        </w:rPr>
        <w:t>Açıklamalar</w:t>
      </w:r>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Başarısız (</w:t>
      </w:r>
      <w:proofErr w:type="gramStart"/>
      <w:r w:rsidRPr="00A93E2B">
        <w:rPr>
          <w:rFonts w:ascii="Times New Roman" w:eastAsia="Times New Roman" w:hAnsi="Times New Roman" w:cs="Times New Roman"/>
          <w:color w:val="333333"/>
          <w:sz w:val="27"/>
          <w:szCs w:val="27"/>
          <w:lang w:eastAsia="tr-TR"/>
        </w:rPr>
        <w:t>FF,YZ</w:t>
      </w:r>
      <w:proofErr w:type="gramEnd"/>
      <w:r w:rsidRPr="00A93E2B">
        <w:rPr>
          <w:rFonts w:ascii="Times New Roman" w:eastAsia="Times New Roman" w:hAnsi="Times New Roman" w:cs="Times New Roman"/>
          <w:color w:val="333333"/>
          <w:sz w:val="27"/>
          <w:szCs w:val="27"/>
          <w:lang w:eastAsia="tr-TR"/>
        </w:rPr>
        <w:t>) dersi olan ve daha önce bu derslerden ek sınav hakkını kullanmayan, devam şartı yerine getirilmeyen “DZ” devamsız notlu dersi olan ve daha önce bu derslerden ek sınav hakkı kullanmayan ve hiç alınmamış dersleri bulunanlar için ek sınav hakkı verilecektir.</w:t>
      </w:r>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Öğrenciler; hiç almadıkları, devamsızlıktan başarısız oldukları, doğrudan sınavı yapılamayan uygulamalı, uygulaması olan derslere (proje, laboratuvar, vb.) talep etmeleri halinde bir defaya mahsus olmak üzere ve bölümün uygun görmesi halinde devam edebileceklerdir.</w:t>
      </w:r>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Öğrenciler seçmeli ders grubundaki dersler içinden hangi derslerden sınava gireceğini başvuru formunda belirteceklerdir.</w:t>
      </w:r>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 xml:space="preserve">Doğrudan sınav yapılamayan yarıyıl içi çalışmalarına göre başarı notu verilen, proje, laboratuvar, atölye çalışmaları, pratik çalışmalar, arazi üzerinde </w:t>
      </w:r>
      <w:proofErr w:type="gramStart"/>
      <w:r w:rsidRPr="00A93E2B">
        <w:rPr>
          <w:rFonts w:ascii="Times New Roman" w:eastAsia="Times New Roman" w:hAnsi="Times New Roman" w:cs="Times New Roman"/>
          <w:color w:val="333333"/>
          <w:sz w:val="27"/>
          <w:szCs w:val="27"/>
          <w:lang w:eastAsia="tr-TR"/>
        </w:rPr>
        <w:t>uygulamalar</w:t>
      </w:r>
      <w:proofErr w:type="gramEnd"/>
      <w:r w:rsidRPr="00A93E2B">
        <w:rPr>
          <w:rFonts w:ascii="Times New Roman" w:eastAsia="Times New Roman" w:hAnsi="Times New Roman" w:cs="Times New Roman"/>
          <w:color w:val="333333"/>
          <w:sz w:val="27"/>
          <w:szCs w:val="27"/>
          <w:lang w:eastAsia="tr-TR"/>
        </w:rPr>
        <w:t>, seminerler, sadece uygulamalı olan ve benzeri nitelikteki dersler için </w:t>
      </w:r>
      <w:r w:rsidRPr="00A93E2B">
        <w:rPr>
          <w:rFonts w:ascii="Times New Roman" w:eastAsia="Times New Roman" w:hAnsi="Times New Roman" w:cs="Times New Roman"/>
          <w:b/>
          <w:bCs/>
          <w:i/>
          <w:iCs/>
          <w:color w:val="333333"/>
          <w:sz w:val="27"/>
          <w:szCs w:val="27"/>
          <w:lang w:eastAsia="tr-TR"/>
        </w:rPr>
        <w:t>öğrenim kazanımları dikkate alınarak</w:t>
      </w:r>
      <w:r w:rsidRPr="00A93E2B">
        <w:rPr>
          <w:rFonts w:ascii="Times New Roman" w:eastAsia="Times New Roman" w:hAnsi="Times New Roman" w:cs="Times New Roman"/>
          <w:color w:val="333333"/>
          <w:sz w:val="27"/>
          <w:szCs w:val="27"/>
          <w:lang w:eastAsia="tr-TR"/>
        </w:rPr>
        <w:t> değerlendirmenin (sınav, ödev, proje, uygulama) nasıl yapılacağına ilgili birim karar verecektir.</w:t>
      </w:r>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İş yeri uygulaması ve staj dersleri ile ilgili olarak; öğrenciden iş yeri uygulamaları ve staj başvuru belgesi alınacak ve öğrencinin durumu staj süresi sonunda değerlendirilecektir. Öğrencilerin staj başvuru belgesini ikinci azami süre ek sınavı sonuna kadar ilgili Bölüm/Program staj komisyonuna teslim etmeleri gerekmektedir.</w:t>
      </w:r>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Birinci ek sınavda başarılı olan öğrenciler, not yükseltmek amacıyla aynı dersin ikinci ek sınavına giremezler. Birinci ek sınav hakkını kullanmayan öğrenciler, ikinci ek sınav hakkını kullanabilirler. Birinci ve ikinci ek sınavlar için mazeret sınavı yapılmaz.</w:t>
      </w:r>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Ek sınavlardan alınan notlar tek başına değerlendirilir ve harf notuna çevrilir. </w:t>
      </w:r>
      <w:proofErr w:type="spellStart"/>
      <w:r w:rsidRPr="00A93E2B">
        <w:rPr>
          <w:rFonts w:ascii="Times New Roman" w:eastAsia="Times New Roman" w:hAnsi="Times New Roman" w:cs="Times New Roman"/>
          <w:color w:val="333333"/>
          <w:sz w:val="27"/>
          <w:szCs w:val="27"/>
          <w:lang w:eastAsia="tr-TR"/>
        </w:rPr>
        <w:fldChar w:fldCharType="begin"/>
      </w:r>
      <w:r w:rsidRPr="00A93E2B">
        <w:rPr>
          <w:rFonts w:ascii="Times New Roman" w:eastAsia="Times New Roman" w:hAnsi="Times New Roman" w:cs="Times New Roman"/>
          <w:color w:val="333333"/>
          <w:sz w:val="27"/>
          <w:szCs w:val="27"/>
          <w:lang w:eastAsia="tr-TR"/>
        </w:rPr>
        <w:instrText xml:space="preserve"> HYPERLINK "http://oidb.ogu.edu.tr/Storage/OgrenciIsleri/Uploads/Azami-%C3%96%C4%9Frenim-S%C3%BCresi.pdf" \t "_blank" </w:instrText>
      </w:r>
      <w:r w:rsidRPr="00A93E2B">
        <w:rPr>
          <w:rFonts w:ascii="Times New Roman" w:eastAsia="Times New Roman" w:hAnsi="Times New Roman" w:cs="Times New Roman"/>
          <w:color w:val="333333"/>
          <w:sz w:val="27"/>
          <w:szCs w:val="27"/>
          <w:lang w:eastAsia="tr-TR"/>
        </w:rPr>
        <w:fldChar w:fldCharType="separate"/>
      </w:r>
      <w:r w:rsidRPr="00A93E2B">
        <w:rPr>
          <w:rFonts w:ascii="Times New Roman" w:eastAsia="Times New Roman" w:hAnsi="Times New Roman" w:cs="Times New Roman"/>
          <w:color w:val="428BCA"/>
          <w:sz w:val="27"/>
          <w:szCs w:val="27"/>
          <w:u w:val="single"/>
          <w:lang w:eastAsia="tr-TR"/>
        </w:rPr>
        <w:t>Bknz</w:t>
      </w:r>
      <w:proofErr w:type="spellEnd"/>
      <w:r w:rsidRPr="00A93E2B">
        <w:rPr>
          <w:rFonts w:ascii="Times New Roman" w:eastAsia="Times New Roman" w:hAnsi="Times New Roman" w:cs="Times New Roman"/>
          <w:color w:val="428BCA"/>
          <w:sz w:val="27"/>
          <w:szCs w:val="27"/>
          <w:u w:val="single"/>
          <w:lang w:eastAsia="tr-TR"/>
        </w:rPr>
        <w:t>...</w:t>
      </w:r>
      <w:r w:rsidRPr="00A93E2B">
        <w:rPr>
          <w:rFonts w:ascii="Times New Roman" w:eastAsia="Times New Roman" w:hAnsi="Times New Roman" w:cs="Times New Roman"/>
          <w:color w:val="333333"/>
          <w:sz w:val="27"/>
          <w:szCs w:val="27"/>
          <w:lang w:eastAsia="tr-TR"/>
        </w:rPr>
        <w:fldChar w:fldCharType="end"/>
      </w:r>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İlan edilen tarihlerde ek sınavlara girmeyen öğrenciler haklarını kullanmış sayılırlar.</w:t>
      </w:r>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proofErr w:type="gramStart"/>
      <w:r w:rsidRPr="00A93E2B">
        <w:rPr>
          <w:rFonts w:ascii="Times New Roman" w:eastAsia="Times New Roman" w:hAnsi="Times New Roman" w:cs="Times New Roman"/>
          <w:color w:val="333333"/>
          <w:sz w:val="27"/>
          <w:szCs w:val="27"/>
          <w:lang w:eastAsia="tr-TR"/>
        </w:rPr>
        <w:t>Ek sınavlar sonunda oluşacak durumlar (ek süre, sonsuz sınav hakkı, ilişik kesme) için Üniversitemiz Senatosunun 07.07.2021 tarih ve 18/8 sayılı kararı ile kabul edilen </w:t>
      </w:r>
      <w:r w:rsidRPr="00A93E2B">
        <w:rPr>
          <w:rFonts w:ascii="Times New Roman" w:eastAsia="Times New Roman" w:hAnsi="Times New Roman" w:cs="Times New Roman"/>
          <w:b/>
          <w:bCs/>
          <w:color w:val="333333"/>
          <w:sz w:val="27"/>
          <w:szCs w:val="27"/>
          <w:lang w:eastAsia="tr-TR"/>
        </w:rPr>
        <w:t>“</w:t>
      </w:r>
      <w:hyperlink r:id="rId5" w:history="1">
        <w:r w:rsidRPr="00A93E2B">
          <w:rPr>
            <w:rFonts w:ascii="Times New Roman" w:eastAsia="Times New Roman" w:hAnsi="Times New Roman" w:cs="Times New Roman"/>
            <w:b/>
            <w:bCs/>
            <w:color w:val="2A6496"/>
            <w:sz w:val="27"/>
            <w:szCs w:val="27"/>
            <w:u w:val="single"/>
            <w:lang w:eastAsia="tr-TR"/>
          </w:rPr>
          <w:t xml:space="preserve">2547 Sayılı Yükseköğretim Kanununun 44. Maddesi Uyarınca (Azami Öğrenim Süresini Tamamlayan Ancak Mezun Olamayan) </w:t>
        </w:r>
        <w:proofErr w:type="spellStart"/>
        <w:r w:rsidRPr="00A93E2B">
          <w:rPr>
            <w:rFonts w:ascii="Times New Roman" w:eastAsia="Times New Roman" w:hAnsi="Times New Roman" w:cs="Times New Roman"/>
            <w:b/>
            <w:bCs/>
            <w:color w:val="2A6496"/>
            <w:sz w:val="27"/>
            <w:szCs w:val="27"/>
            <w:u w:val="single"/>
            <w:lang w:eastAsia="tr-TR"/>
          </w:rPr>
          <w:t>Önlisans</w:t>
        </w:r>
        <w:proofErr w:type="spellEnd"/>
        <w:r w:rsidRPr="00A93E2B">
          <w:rPr>
            <w:rFonts w:ascii="Times New Roman" w:eastAsia="Times New Roman" w:hAnsi="Times New Roman" w:cs="Times New Roman"/>
            <w:b/>
            <w:bCs/>
            <w:color w:val="2A6496"/>
            <w:sz w:val="27"/>
            <w:szCs w:val="27"/>
            <w:u w:val="single"/>
            <w:lang w:eastAsia="tr-TR"/>
          </w:rPr>
          <w:t xml:space="preserve"> ve Lisans Öğrencileri İçin Uygulama Usul ve </w:t>
        </w:r>
        <w:proofErr w:type="spellStart"/>
        <w:r w:rsidRPr="00A93E2B">
          <w:rPr>
            <w:rFonts w:ascii="Times New Roman" w:eastAsia="Times New Roman" w:hAnsi="Times New Roman" w:cs="Times New Roman"/>
            <w:b/>
            <w:bCs/>
            <w:color w:val="2A6496"/>
            <w:sz w:val="27"/>
            <w:szCs w:val="27"/>
            <w:u w:val="single"/>
            <w:lang w:eastAsia="tr-TR"/>
          </w:rPr>
          <w:t>Esasları</w:t>
        </w:r>
      </w:hyperlink>
      <w:r w:rsidRPr="00A93E2B">
        <w:rPr>
          <w:rFonts w:ascii="Times New Roman" w:eastAsia="Times New Roman" w:hAnsi="Times New Roman" w:cs="Times New Roman"/>
          <w:b/>
          <w:bCs/>
          <w:color w:val="333333"/>
          <w:sz w:val="27"/>
          <w:szCs w:val="27"/>
          <w:lang w:eastAsia="tr-TR"/>
        </w:rPr>
        <w:t>”</w:t>
      </w:r>
      <w:r w:rsidRPr="00A93E2B">
        <w:rPr>
          <w:rFonts w:ascii="Times New Roman" w:eastAsia="Times New Roman" w:hAnsi="Times New Roman" w:cs="Times New Roman"/>
          <w:color w:val="333333"/>
          <w:sz w:val="27"/>
          <w:szCs w:val="27"/>
          <w:lang w:eastAsia="tr-TR"/>
        </w:rPr>
        <w:t>na</w:t>
      </w:r>
      <w:proofErr w:type="spellEnd"/>
      <w:r w:rsidRPr="00A93E2B">
        <w:rPr>
          <w:rFonts w:ascii="Times New Roman" w:eastAsia="Times New Roman" w:hAnsi="Times New Roman" w:cs="Times New Roman"/>
          <w:color w:val="333333"/>
          <w:sz w:val="27"/>
          <w:szCs w:val="27"/>
          <w:lang w:eastAsia="tr-TR"/>
        </w:rPr>
        <w:t xml:space="preserve"> göre değerlendirme yapılacaktır.</w:t>
      </w:r>
      <w:proofErr w:type="gramEnd"/>
    </w:p>
    <w:p w:rsidR="00A93E2B" w:rsidRPr="00A93E2B" w:rsidRDefault="00A93E2B" w:rsidP="00A93E2B">
      <w:pPr>
        <w:numPr>
          <w:ilvl w:val="0"/>
          <w:numId w:val="2"/>
        </w:numPr>
        <w:shd w:val="clear" w:color="auto" w:fill="FFFFFF"/>
        <w:spacing w:before="100" w:beforeAutospacing="1" w:after="0" w:afterAutospacing="1"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lastRenderedPageBreak/>
        <w:t xml:space="preserve">Son sınıf öğrencisi: </w:t>
      </w:r>
      <w:proofErr w:type="spellStart"/>
      <w:r w:rsidRPr="00A93E2B">
        <w:rPr>
          <w:rFonts w:ascii="Times New Roman" w:eastAsia="Times New Roman" w:hAnsi="Times New Roman" w:cs="Times New Roman"/>
          <w:color w:val="333333"/>
          <w:sz w:val="27"/>
          <w:szCs w:val="27"/>
          <w:lang w:eastAsia="tr-TR"/>
        </w:rPr>
        <w:t>Önlisans</w:t>
      </w:r>
      <w:proofErr w:type="spellEnd"/>
      <w:r w:rsidRPr="00A93E2B">
        <w:rPr>
          <w:rFonts w:ascii="Times New Roman" w:eastAsia="Times New Roman" w:hAnsi="Times New Roman" w:cs="Times New Roman"/>
          <w:color w:val="333333"/>
          <w:sz w:val="27"/>
          <w:szCs w:val="27"/>
          <w:lang w:eastAsia="tr-TR"/>
        </w:rPr>
        <w:t xml:space="preserve"> Programları için 60 AKTS, Lisans programları için 165 AKTS kredisine sahip olan öğrenciler son sınıf öğrencisi olarak kabul edilir.</w:t>
      </w:r>
    </w:p>
    <w:p w:rsidR="00A93E2B" w:rsidRPr="00A93E2B" w:rsidRDefault="00A93E2B" w:rsidP="00A93E2B">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7"/>
          <w:szCs w:val="27"/>
          <w:lang w:eastAsia="tr-TR"/>
        </w:rPr>
        <w:t>Bu duyuru tebliğ niteliğinde olup ayrıca öğrencilere yazılı tebliğ yapılmayacaktır.</w:t>
      </w:r>
    </w:p>
    <w:p w:rsidR="00A93E2B" w:rsidRPr="00A93E2B" w:rsidRDefault="00A93E2B" w:rsidP="00A93E2B">
      <w:pPr>
        <w:shd w:val="clear" w:color="auto" w:fill="FFFFFF"/>
        <w:spacing w:after="0" w:line="48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b/>
          <w:bCs/>
          <w:color w:val="333333"/>
          <w:sz w:val="21"/>
          <w:szCs w:val="21"/>
          <w:lang w:eastAsia="tr-TR"/>
        </w:rPr>
        <w:t>  </w:t>
      </w:r>
      <w:r w:rsidRPr="00A93E2B">
        <w:rPr>
          <w:rFonts w:ascii="Times New Roman" w:eastAsia="Times New Roman" w:hAnsi="Times New Roman" w:cs="Times New Roman"/>
          <w:b/>
          <w:bCs/>
          <w:color w:val="333333"/>
          <w:sz w:val="27"/>
          <w:szCs w:val="27"/>
          <w:lang w:eastAsia="tr-TR"/>
        </w:rPr>
        <w:t>   Başvuru formu için </w:t>
      </w:r>
      <w:hyperlink r:id="rId6" w:history="1">
        <w:r w:rsidRPr="00A93E2B">
          <w:rPr>
            <w:rFonts w:ascii="Times New Roman" w:eastAsia="Times New Roman" w:hAnsi="Times New Roman" w:cs="Times New Roman"/>
            <w:b/>
            <w:bCs/>
            <w:color w:val="428BCA"/>
            <w:sz w:val="27"/>
            <w:szCs w:val="27"/>
            <w:u w:val="single"/>
            <w:lang w:eastAsia="tr-TR"/>
          </w:rPr>
          <w:t>tıklayınız.</w:t>
        </w:r>
      </w:hyperlink>
    </w:p>
    <w:p w:rsidR="00A93E2B" w:rsidRPr="00A93E2B" w:rsidRDefault="00A93E2B" w:rsidP="00A93E2B">
      <w:pPr>
        <w:shd w:val="clear" w:color="auto" w:fill="FFFFFF"/>
        <w:spacing w:line="480" w:lineRule="auto"/>
        <w:jc w:val="both"/>
        <w:rPr>
          <w:rFonts w:ascii="Times New Roman" w:eastAsia="Times New Roman" w:hAnsi="Times New Roman" w:cs="Times New Roman"/>
          <w:color w:val="333333"/>
          <w:sz w:val="21"/>
          <w:szCs w:val="21"/>
          <w:lang w:eastAsia="tr-TR"/>
        </w:rPr>
      </w:pPr>
      <w:r w:rsidRPr="00A93E2B">
        <w:rPr>
          <w:rFonts w:ascii="Times New Roman" w:eastAsia="Times New Roman" w:hAnsi="Times New Roman" w:cs="Times New Roman"/>
          <w:color w:val="333333"/>
          <w:sz w:val="21"/>
          <w:szCs w:val="21"/>
          <w:lang w:eastAsia="tr-TR"/>
        </w:rPr>
        <w:t> </w:t>
      </w:r>
    </w:p>
    <w:p w:rsidR="00974F61" w:rsidRDefault="00974F61">
      <w:bookmarkStart w:id="0" w:name="_GoBack"/>
      <w:bookmarkEnd w:id="0"/>
    </w:p>
    <w:sectPr w:rsidR="00974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01C"/>
    <w:multiLevelType w:val="multilevel"/>
    <w:tmpl w:val="5988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EF05B3"/>
    <w:multiLevelType w:val="multilevel"/>
    <w:tmpl w:val="8882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2B"/>
    <w:rsid w:val="00974F61"/>
    <w:rsid w:val="00A93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3595E-DDDC-467F-81AE-9D772892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781036">
      <w:bodyDiv w:val="1"/>
      <w:marLeft w:val="0"/>
      <w:marRight w:val="0"/>
      <w:marTop w:val="0"/>
      <w:marBottom w:val="0"/>
      <w:divBdr>
        <w:top w:val="none" w:sz="0" w:space="0" w:color="auto"/>
        <w:left w:val="none" w:sz="0" w:space="0" w:color="auto"/>
        <w:bottom w:val="none" w:sz="0" w:space="0" w:color="auto"/>
        <w:right w:val="none" w:sz="0" w:space="0" w:color="auto"/>
      </w:divBdr>
      <w:divsChild>
        <w:div w:id="2055810615">
          <w:marLeft w:val="0"/>
          <w:marRight w:val="0"/>
          <w:marTop w:val="0"/>
          <w:marBottom w:val="0"/>
          <w:divBdr>
            <w:top w:val="none" w:sz="0" w:space="0" w:color="auto"/>
            <w:left w:val="none" w:sz="0" w:space="0" w:color="auto"/>
            <w:bottom w:val="single" w:sz="6" w:space="6" w:color="C2C2C2"/>
            <w:right w:val="none" w:sz="0" w:space="0" w:color="auto"/>
          </w:divBdr>
        </w:div>
        <w:div w:id="628706891">
          <w:marLeft w:val="0"/>
          <w:marRight w:val="0"/>
          <w:marTop w:val="0"/>
          <w:marBottom w:val="375"/>
          <w:divBdr>
            <w:top w:val="none" w:sz="0" w:space="0" w:color="auto"/>
            <w:left w:val="none" w:sz="0" w:space="0" w:color="auto"/>
            <w:bottom w:val="none" w:sz="0" w:space="0" w:color="auto"/>
            <w:right w:val="none" w:sz="0" w:space="0" w:color="auto"/>
          </w:divBdr>
          <w:divsChild>
            <w:div w:id="2113547748">
              <w:marLeft w:val="0"/>
              <w:marRight w:val="0"/>
              <w:marTop w:val="0"/>
              <w:marBottom w:val="0"/>
              <w:divBdr>
                <w:top w:val="none" w:sz="0" w:space="0" w:color="auto"/>
                <w:left w:val="none" w:sz="0" w:space="0" w:color="auto"/>
                <w:bottom w:val="none" w:sz="0" w:space="0" w:color="auto"/>
                <w:right w:val="none" w:sz="0" w:space="0" w:color="auto"/>
              </w:divBdr>
              <w:divsChild>
                <w:div w:id="811680813">
                  <w:marLeft w:val="0"/>
                  <w:marRight w:val="0"/>
                  <w:marTop w:val="0"/>
                  <w:marBottom w:val="0"/>
                  <w:divBdr>
                    <w:top w:val="none" w:sz="0" w:space="0" w:color="auto"/>
                    <w:left w:val="none" w:sz="0" w:space="0" w:color="auto"/>
                    <w:bottom w:val="none" w:sz="0" w:space="0" w:color="auto"/>
                    <w:right w:val="none" w:sz="0" w:space="0" w:color="auto"/>
                  </w:divBdr>
                  <w:divsChild>
                    <w:div w:id="232544778">
                      <w:marLeft w:val="600"/>
                      <w:marRight w:val="0"/>
                      <w:marTop w:val="0"/>
                      <w:marBottom w:val="0"/>
                      <w:divBdr>
                        <w:top w:val="none" w:sz="0" w:space="0" w:color="auto"/>
                        <w:left w:val="none" w:sz="0" w:space="0" w:color="auto"/>
                        <w:bottom w:val="none" w:sz="0" w:space="0" w:color="auto"/>
                        <w:right w:val="none" w:sz="0" w:space="0" w:color="auto"/>
                      </w:divBdr>
                    </w:div>
                    <w:div w:id="1304891820">
                      <w:marLeft w:val="600"/>
                      <w:marRight w:val="0"/>
                      <w:marTop w:val="0"/>
                      <w:marBottom w:val="0"/>
                      <w:divBdr>
                        <w:top w:val="none" w:sz="0" w:space="0" w:color="auto"/>
                        <w:left w:val="none" w:sz="0" w:space="0" w:color="auto"/>
                        <w:bottom w:val="none" w:sz="0" w:space="0" w:color="auto"/>
                        <w:right w:val="none" w:sz="0" w:space="0" w:color="auto"/>
                      </w:divBdr>
                    </w:div>
                    <w:div w:id="17932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db.ogu.edu.tr/Storage/OgrenciIsleri/Uploads/BA%C5%9EVURU-FORMU.docx" TargetMode="External"/><Relationship Id="rId5" Type="http://schemas.openxmlformats.org/officeDocument/2006/relationships/hyperlink" Target="https://oidb.ogu.edu.tr/Storage/OgrenciIsleri/Uploads/Azami-%C3%96%C4%9Frenim-S%C3%BCresi.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Asiye OLGUN YASAV</dc:creator>
  <cp:keywords/>
  <dc:description/>
  <cp:lastModifiedBy>Asiye OLGUN YASAV</cp:lastModifiedBy>
  <cp:revision>1</cp:revision>
  <dcterms:created xsi:type="dcterms:W3CDTF">2022-01-04T06:49:00Z</dcterms:created>
  <dcterms:modified xsi:type="dcterms:W3CDTF">2022-01-04T06:49:00Z</dcterms:modified>
</cp:coreProperties>
</file>